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E569" w14:textId="63EFBAC9" w:rsidR="00E4174F" w:rsidRPr="00E4174F" w:rsidRDefault="00E4174F" w:rsidP="000A1897">
      <w:pPr>
        <w:spacing w:after="842" w:line="306" w:lineRule="auto"/>
        <w:jc w:val="center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b/>
          <w:kern w:val="24"/>
          <w:position w:val="-24"/>
          <w:lang w:val="ca-ES"/>
        </w:rPr>
        <w:t>CARÀCTER PROPI FUNDACIÓ EDUCATIVA COR DE MARIA</w:t>
      </w:r>
    </w:p>
    <w:p w14:paraId="6D349813" w14:textId="77777777" w:rsidR="00E4174F" w:rsidRPr="00E4174F" w:rsidRDefault="00E4174F" w:rsidP="000A18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30" w:line="369" w:lineRule="auto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i/>
          <w:kern w:val="24"/>
          <w:position w:val="-24"/>
          <w:lang w:val="ca-ES"/>
        </w:rPr>
        <w:t xml:space="preserve">El </w:t>
      </w:r>
      <w:r w:rsidRPr="00E4174F">
        <w:rPr>
          <w:rFonts w:ascii="Josefin Sans Light" w:hAnsi="Josefin Sans Light" w:cs="Arial"/>
          <w:b/>
          <w:i/>
          <w:kern w:val="24"/>
          <w:position w:val="-24"/>
          <w:lang w:val="ca-ES"/>
        </w:rPr>
        <w:t>CARÀCTER PROPI</w:t>
      </w:r>
      <w:r w:rsidRPr="00E4174F">
        <w:rPr>
          <w:rFonts w:ascii="Josefin Sans Light" w:hAnsi="Josefin Sans Light" w:cs="Arial"/>
          <w:i/>
          <w:kern w:val="24"/>
          <w:position w:val="-24"/>
          <w:lang w:val="ca-ES"/>
        </w:rPr>
        <w:t xml:space="preserve"> és la suma de la nostra identitat, la nostra comunitat educativa i el nostre model d’organització i gestió. És el punt de referència constant en la nostra acció educativa i es concreta en documents normatius i d’altres propis que contenen els nostres plantejaments educatius.</w:t>
      </w: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 </w:t>
      </w:r>
    </w:p>
    <w:p w14:paraId="15BB142E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>La IDENTITAT de la FECM defineix els nostres centres educatius com a escoles:</w:t>
      </w:r>
      <w:r w:rsidRPr="00E4174F">
        <w:rPr>
          <w:rFonts w:ascii="Josefin Sans Light" w:hAnsi="Josefin Sans Light" w:cs="Arial"/>
          <w:b/>
          <w:kern w:val="24"/>
          <w:position w:val="-24"/>
          <w:lang w:val="ca-ES"/>
        </w:rPr>
        <w:t xml:space="preserve"> </w:t>
      </w:r>
    </w:p>
    <w:p w14:paraId="4501E52E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>HUMANISTES, que eduquem en els valors propis dels nostres orígens com a escoles d’arrel cristiana i considerem les dimensions social, emocional i espiritual com a eixos vertebradors de la formació integral de l’alumnat.</w:t>
      </w:r>
    </w:p>
    <w:p w14:paraId="74C1DF96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CATALANES, que promovem el coneixement de la realitat sociocultural de Catalunya i la formació en el respecte per la pluralitat lingüística així com la cultura en general. Tenim el català com a llengua pròpia vehicular i d’aprenentatge juntament amb altres llengües i cultures afavorint així l’obertura, la coneixença i el respecte vers els altres i el món. </w:t>
      </w:r>
    </w:p>
    <w:p w14:paraId="4CAB8171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CONSOLIDADES, que oferim una formació de qualitat als nostres alumnes des de fa més de 170 anys, donant-los les capacitats per adaptar-se a les necessitats dels nous temps. </w:t>
      </w:r>
    </w:p>
    <w:p w14:paraId="6A91A0F1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COMPROMESES amb la societat i amb la nostra tasca de servei educatiu, fomentant el creixement personal de l’alumnat per tal que esdevinguin ciutadans i ciutadanes responsables i solidaris que contribueixin a la construcció d’una societat avançada més justa, inclusiva i tolerant.  </w:t>
      </w:r>
    </w:p>
    <w:p w14:paraId="6FD83608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FAMILIARS, que comptem amb la coresponsabilitat i la col·laboració de totes les famílies per portar a terme el nostre projecte educatiu. </w:t>
      </w:r>
    </w:p>
    <w:p w14:paraId="549DD41B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ACOLLIDORES, creant una relació de confiança entre els diferents sectors de la comunitat educativa que faciliten l’aprenentatge i la convivència i obertes a tothom qui desitgi educar-hi els seus fills i les seves filles en els nostres centres educatius. </w:t>
      </w:r>
    </w:p>
    <w:p w14:paraId="45DEEBBF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>INSPIRADORES, que aposten per la renovació pedagògica entesa com a millora contínua en favor del procés educatiu de l’alumnat, el qual esdevé protagonista responsable del seu creixement personal, integrat en un món divers i canviant.</w:t>
      </w:r>
    </w:p>
    <w:p w14:paraId="1406D35C" w14:textId="77777777" w:rsidR="00E4174F" w:rsidRPr="00E4174F" w:rsidRDefault="00E4174F" w:rsidP="000A1897">
      <w:pPr>
        <w:spacing w:after="120" w:line="360" w:lineRule="auto"/>
        <w:ind w:left="-5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lastRenderedPageBreak/>
        <w:t>Concebem l’educació com un procés integral, sostingut i sostenible que permet als infants i adolescents sentir-se part activa d’un món plural. Per això, la nostra educació té com a trets principals:</w:t>
      </w:r>
    </w:p>
    <w:p w14:paraId="64E72325" w14:textId="77777777" w:rsidR="00E4174F" w:rsidRPr="00E4174F" w:rsidRDefault="00E4174F" w:rsidP="000A1897">
      <w:pPr>
        <w:numPr>
          <w:ilvl w:val="0"/>
          <w:numId w:val="1"/>
        </w:numPr>
        <w:spacing w:after="120" w:line="360" w:lineRule="auto"/>
        <w:ind w:hanging="36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Ajudar a descobrir i potenciar les possibilitats físiques, intel·lectuals, afectives i espirituals dels nostres alumnes. </w:t>
      </w:r>
    </w:p>
    <w:p w14:paraId="123C4186" w14:textId="77777777" w:rsidR="00E4174F" w:rsidRPr="00E4174F" w:rsidRDefault="00E4174F" w:rsidP="000A1897">
      <w:pPr>
        <w:numPr>
          <w:ilvl w:val="0"/>
          <w:numId w:val="1"/>
        </w:numPr>
        <w:spacing w:after="120" w:line="360" w:lineRule="auto"/>
        <w:ind w:hanging="36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Desenvolupar la dimensió social dels futurs ciutadans, ajudant-los per tal que s’insereixin en el món actual de forma responsable i constructiva i amb compromís. </w:t>
      </w:r>
    </w:p>
    <w:p w14:paraId="2CAA678E" w14:textId="77777777" w:rsidR="00E4174F" w:rsidRPr="00E4174F" w:rsidRDefault="00E4174F" w:rsidP="000A1897">
      <w:pPr>
        <w:numPr>
          <w:ilvl w:val="1"/>
          <w:numId w:val="1"/>
        </w:numPr>
        <w:spacing w:after="120" w:line="360" w:lineRule="auto"/>
        <w:ind w:left="1134" w:hanging="283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emfatitzant el respecte, el diàleg, i la riquesa de la diversitat </w:t>
      </w:r>
    </w:p>
    <w:p w14:paraId="20537D11" w14:textId="77777777" w:rsidR="00E4174F" w:rsidRPr="00E4174F" w:rsidRDefault="00E4174F" w:rsidP="000A1897">
      <w:pPr>
        <w:numPr>
          <w:ilvl w:val="1"/>
          <w:numId w:val="1"/>
        </w:numPr>
        <w:spacing w:after="120" w:line="360" w:lineRule="auto"/>
        <w:ind w:left="1134" w:hanging="283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fomentant els valors ètics per la resolució no violenta dels conflictes </w:t>
      </w:r>
    </w:p>
    <w:p w14:paraId="3DF1BDC8" w14:textId="77777777" w:rsidR="00E4174F" w:rsidRPr="00E4174F" w:rsidRDefault="00E4174F" w:rsidP="000A1897">
      <w:pPr>
        <w:numPr>
          <w:ilvl w:val="1"/>
          <w:numId w:val="1"/>
        </w:numPr>
        <w:spacing w:after="120" w:line="360" w:lineRule="auto"/>
        <w:ind w:left="1134" w:hanging="283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treballant per la implantació de la justícia a petita i gran escala </w:t>
      </w:r>
    </w:p>
    <w:p w14:paraId="7E0A7BDE" w14:textId="77777777" w:rsidR="00E4174F" w:rsidRPr="00E4174F" w:rsidRDefault="00E4174F" w:rsidP="000A1897">
      <w:pPr>
        <w:numPr>
          <w:ilvl w:val="1"/>
          <w:numId w:val="1"/>
        </w:numPr>
        <w:spacing w:after="120" w:line="360" w:lineRule="auto"/>
        <w:ind w:left="1134" w:hanging="283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promovent estils de vida saludables i sostenibles  </w:t>
      </w:r>
    </w:p>
    <w:p w14:paraId="733EE829" w14:textId="144F0F4A" w:rsidR="00E4174F" w:rsidRPr="00E4174F" w:rsidRDefault="00E4174F" w:rsidP="000A1897">
      <w:pPr>
        <w:numPr>
          <w:ilvl w:val="0"/>
          <w:numId w:val="1"/>
        </w:numPr>
        <w:spacing w:after="120" w:line="360" w:lineRule="auto"/>
        <w:ind w:hanging="36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Respectar el dret a la llibertat de consciència, les conviccions religioses, culturals i morals, impartint la cultura religiosa </w:t>
      </w:r>
      <w:r w:rsidR="001F0A74">
        <w:rPr>
          <w:rFonts w:ascii="Josefin Sans Light" w:hAnsi="Josefin Sans Light" w:cs="Arial"/>
          <w:kern w:val="24"/>
          <w:position w:val="-24"/>
          <w:lang w:val="ca-ES"/>
        </w:rPr>
        <w:t xml:space="preserve">mitjançant </w:t>
      </w: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un plantejament històric, fonamentat i crític.  </w:t>
      </w:r>
    </w:p>
    <w:p w14:paraId="4F5D581E" w14:textId="77777777" w:rsidR="00E4174F" w:rsidRPr="00E4174F" w:rsidRDefault="00E4174F" w:rsidP="000A1897">
      <w:pPr>
        <w:numPr>
          <w:ilvl w:val="0"/>
          <w:numId w:val="1"/>
        </w:numPr>
        <w:spacing w:after="120" w:line="360" w:lineRule="auto"/>
        <w:ind w:hanging="36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>Assumir la llibertat com un valor primordial contribuint al reforçament del respecte dels drets humans i de les llibertats fonamentals i afavorint la comprensió, la tolerància i la pau.</w:t>
      </w:r>
    </w:p>
    <w:p w14:paraId="4B0A4E0A" w14:textId="77777777" w:rsidR="00E4174F" w:rsidRPr="00E4174F" w:rsidRDefault="00E4174F" w:rsidP="000A1897">
      <w:pPr>
        <w:spacing w:after="120" w:line="360" w:lineRule="auto"/>
        <w:ind w:left="72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</w:p>
    <w:p w14:paraId="6560B8FC" w14:textId="77777777" w:rsidR="00E4174F" w:rsidRPr="00E4174F" w:rsidRDefault="00E4174F" w:rsidP="000A1897">
      <w:pPr>
        <w:spacing w:after="120" w:line="360" w:lineRule="auto"/>
        <w:ind w:left="436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b/>
          <w:kern w:val="24"/>
          <w:position w:val="-24"/>
          <w:lang w:val="ca-ES"/>
        </w:rPr>
        <w:t xml:space="preserve">COMUNITAT EDUCATIVA </w:t>
      </w:r>
    </w:p>
    <w:p w14:paraId="4AA59634" w14:textId="77777777" w:rsidR="00E4174F" w:rsidRPr="00E4174F" w:rsidRDefault="00E4174F" w:rsidP="000A1897">
      <w:pPr>
        <w:spacing w:after="120" w:line="360" w:lineRule="auto"/>
        <w:ind w:left="37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Els alumnes són els primers protagonistes de la seva formació. Intervenen activament en la vida de l’escola segons les possibilitats pròpies de cada edat i moment maduratiu, assumint els seus deures i els seus drets. </w:t>
      </w:r>
    </w:p>
    <w:p w14:paraId="4D802FFE" w14:textId="77777777" w:rsidR="00E4174F" w:rsidRPr="00E4174F" w:rsidRDefault="00E4174F" w:rsidP="000A1897">
      <w:pPr>
        <w:spacing w:after="120" w:line="360" w:lineRule="auto"/>
        <w:ind w:left="37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El personal docent, com a educador respectuós amb el projecte educatiu, s’implica en l’educació integral dels alumnes, s’ha format en els valors propis de la nostra identitat i serveix com a model pels alumnes.  </w:t>
      </w:r>
    </w:p>
    <w:p w14:paraId="49BDFAB7" w14:textId="77777777" w:rsidR="00E4174F" w:rsidRPr="00E4174F" w:rsidRDefault="00E4174F" w:rsidP="000A1897">
      <w:pPr>
        <w:spacing w:after="120" w:line="360" w:lineRule="auto"/>
        <w:ind w:left="370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El personal no docent (PAS) coopera segons les seves funcions amb el personal docent, és coneixedor, respectuós amb el projecte educatiu i compleix tasques necessàries pel bon funcionament del centre. </w:t>
      </w:r>
    </w:p>
    <w:p w14:paraId="18481759" w14:textId="77777777" w:rsidR="00E4174F" w:rsidRPr="00E4174F" w:rsidRDefault="00E4174F" w:rsidP="000A1897">
      <w:pPr>
        <w:spacing w:after="120" w:line="360" w:lineRule="auto"/>
        <w:ind w:left="367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Les famílies, com a principals responsables de l’educació dels nens i nenes i adolescents, participen activament en la vida de l’escola, són coneixedores i respecten els principals trets del projecte </w:t>
      </w:r>
      <w:r w:rsidRPr="00E4174F">
        <w:rPr>
          <w:rFonts w:ascii="Josefin Sans Light" w:hAnsi="Josefin Sans Light" w:cs="Arial"/>
          <w:kern w:val="24"/>
          <w:position w:val="-24"/>
          <w:lang w:val="ca-ES"/>
        </w:rPr>
        <w:lastRenderedPageBreak/>
        <w:t xml:space="preserve">educatiu. Participen en el Consell Escolar del Centre i s’organitzen en l’Associació de Mares i Pares.  </w:t>
      </w:r>
    </w:p>
    <w:p w14:paraId="20B47525" w14:textId="77777777" w:rsidR="00E4174F" w:rsidRPr="00E4174F" w:rsidRDefault="00E4174F" w:rsidP="000A1897">
      <w:pPr>
        <w:spacing w:after="120" w:line="360" w:lineRule="auto"/>
        <w:ind w:left="367"/>
        <w:jc w:val="both"/>
        <w:rPr>
          <w:rFonts w:ascii="Josefin Sans Light" w:hAnsi="Josefin Sans Light" w:cs="Arial"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lang w:val="ca-ES"/>
        </w:rPr>
        <w:t>Tots els integrants de la Comunitat Escolar vetllaran perquè els i les alumnes rebin una educació de qualitat i perquè la justícia, el bon tracte i l’acollida siguin els valors transversals del projecte educatiu.</w:t>
      </w:r>
    </w:p>
    <w:p w14:paraId="45FECEAE" w14:textId="77777777" w:rsidR="00E4174F" w:rsidRPr="00E4174F" w:rsidRDefault="00E4174F" w:rsidP="000A1897">
      <w:pPr>
        <w:spacing w:after="120" w:line="360" w:lineRule="auto"/>
        <w:ind w:left="367"/>
        <w:jc w:val="both"/>
        <w:rPr>
          <w:rFonts w:ascii="Josefin Sans Light" w:hAnsi="Josefin Sans Light" w:cs="Arial"/>
          <w:kern w:val="24"/>
          <w:position w:val="-24"/>
          <w:lang w:val="ca-ES"/>
        </w:rPr>
      </w:pPr>
    </w:p>
    <w:p w14:paraId="5B4BB290" w14:textId="77777777" w:rsidR="00E4174F" w:rsidRPr="00E4174F" w:rsidRDefault="00E4174F" w:rsidP="000A1897">
      <w:pPr>
        <w:spacing w:after="120" w:line="360" w:lineRule="auto"/>
        <w:ind w:left="436"/>
        <w:jc w:val="both"/>
        <w:rPr>
          <w:rFonts w:ascii="Josefin Sans Light" w:hAnsi="Josefin Sans Light" w:cs="Arial"/>
          <w:b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b/>
          <w:kern w:val="24"/>
          <w:position w:val="-24"/>
          <w:lang w:val="ca-ES"/>
        </w:rPr>
        <w:t>EL NOSTRE MODEL DE GESTÓ</w:t>
      </w:r>
    </w:p>
    <w:p w14:paraId="020E37DA" w14:textId="77777777" w:rsidR="00E4174F" w:rsidRPr="00E4174F" w:rsidRDefault="00E4174F" w:rsidP="000A1897">
      <w:pPr>
        <w:pStyle w:val="Cuerpo"/>
        <w:shd w:val="clear" w:color="auto" w:fill="FFFFFF"/>
        <w:spacing w:before="100" w:after="120" w:line="360" w:lineRule="auto"/>
        <w:ind w:left="426"/>
        <w:jc w:val="both"/>
        <w:rPr>
          <w:rFonts w:ascii="Josefin Sans Light" w:eastAsia="Calibri" w:hAnsi="Josefin Sans Light" w:cs="Arial"/>
          <w:kern w:val="24"/>
          <w:position w:val="-24"/>
          <w:sz w:val="24"/>
          <w:bdr w:val="none" w:sz="0" w:space="0" w:color="auto"/>
          <w:lang w:val="ca-ES"/>
          <w14:textOutline w14:w="0" w14:cap="rnd" w14:cmpd="sng" w14:algn="ctr">
            <w14:noFill/>
            <w14:prstDash w14:val="solid"/>
            <w14:bevel/>
          </w14:textOutline>
        </w:rPr>
      </w:pPr>
      <w:r w:rsidRPr="00E4174F">
        <w:rPr>
          <w:rFonts w:ascii="Josefin Sans Light" w:eastAsia="Calibri" w:hAnsi="Josefin Sans Light" w:cs="Arial"/>
          <w:kern w:val="24"/>
          <w:position w:val="-24"/>
          <w:sz w:val="24"/>
          <w:bdr w:val="none" w:sz="0" w:space="0" w:color="auto"/>
          <w:lang w:val="ca-ES"/>
          <w14:textOutline w14:w="0" w14:cap="rnd" w14:cmpd="sng" w14:algn="ctr">
            <w14:noFill/>
            <w14:prstDash w14:val="solid"/>
            <w14:bevel/>
          </w14:textOutline>
        </w:rPr>
        <w:t>La FECM organitza, principalment, les seves funcions a través dels òrgans de govern següents:</w:t>
      </w:r>
      <w:r w:rsidRPr="00E4174F">
        <w:rPr>
          <w:rFonts w:ascii="Josefin Sans Light" w:eastAsia="Calibri" w:hAnsi="Josefin Sans Light" w:cs="Arial"/>
          <w:kern w:val="24"/>
          <w:position w:val="-24"/>
          <w:sz w:val="24"/>
          <w:bdr w:val="none" w:sz="0" w:space="0" w:color="auto"/>
          <w:lang w:val="ca-ES"/>
          <w14:textOutline w14:w="0" w14:cap="rnd" w14:cmpd="sng" w14:algn="ctr">
            <w14:noFill/>
            <w14:prstDash w14:val="solid"/>
            <w14:bevel/>
          </w14:textOutline>
        </w:rPr>
        <w:br/>
        <w:t>El Patronat, que exerceix el govern i la representació de la Fundació Educativa Cor de Maria.</w:t>
      </w:r>
    </w:p>
    <w:p w14:paraId="76814B22" w14:textId="77777777" w:rsidR="00E4174F" w:rsidRPr="00E4174F" w:rsidRDefault="00E4174F" w:rsidP="000A1897">
      <w:pPr>
        <w:pStyle w:val="Cuerpo"/>
        <w:shd w:val="clear" w:color="auto" w:fill="FFFFFF"/>
        <w:spacing w:after="120" w:line="360" w:lineRule="auto"/>
        <w:ind w:left="426"/>
        <w:jc w:val="both"/>
        <w:rPr>
          <w:rFonts w:ascii="Josefin Sans Light" w:eastAsia="Calibri" w:hAnsi="Josefin Sans Light" w:cs="Arial"/>
          <w:kern w:val="24"/>
          <w:position w:val="-24"/>
          <w:sz w:val="24"/>
          <w:bdr w:val="none" w:sz="0" w:space="0" w:color="auto"/>
          <w:lang w:val="ca-ES"/>
          <w14:textOutline w14:w="0" w14:cap="rnd" w14:cmpd="sng" w14:algn="ctr">
            <w14:noFill/>
            <w14:prstDash w14:val="solid"/>
            <w14:bevel/>
          </w14:textOutline>
        </w:rPr>
      </w:pPr>
      <w:r w:rsidRPr="00E4174F">
        <w:rPr>
          <w:rFonts w:ascii="Josefin Sans Light" w:eastAsia="Calibri" w:hAnsi="Josefin Sans Light" w:cs="Arial"/>
          <w:kern w:val="24"/>
          <w:position w:val="-24"/>
          <w:sz w:val="24"/>
          <w:bdr w:val="none" w:sz="0" w:space="0" w:color="auto"/>
          <w:lang w:val="ca-ES"/>
          <w14:textOutline w14:w="0" w14:cap="rnd" w14:cmpd="sng" w14:algn="ctr">
            <w14:noFill/>
            <w14:prstDash w14:val="solid"/>
            <w14:bevel/>
          </w14:textOutline>
        </w:rPr>
        <w:t>L‘Equip de Gestió,  és l’òrgan executiu de la FECM que, entre d’altres funcions, s’ocupa de vetllar pel seguiment i l’execució de les finalitats i objectius fundacionals i coordinar i impulsar l’acció educativa de totes les escoles.</w:t>
      </w:r>
    </w:p>
    <w:p w14:paraId="592C463F" w14:textId="77777777" w:rsidR="00E4174F" w:rsidRPr="00E4174F" w:rsidRDefault="00E4174F" w:rsidP="000A1897">
      <w:pPr>
        <w:pStyle w:val="Cuerpo"/>
        <w:shd w:val="clear" w:color="auto" w:fill="FFFFFF"/>
        <w:spacing w:after="120" w:line="360" w:lineRule="auto"/>
        <w:ind w:left="426"/>
        <w:jc w:val="both"/>
        <w:rPr>
          <w:rFonts w:ascii="Arial" w:hAnsi="Arial" w:cs="Arial"/>
          <w:lang w:val="ca-ES"/>
        </w:rPr>
      </w:pPr>
      <w:r w:rsidRPr="00E4174F">
        <w:rPr>
          <w:rFonts w:ascii="Josefin Sans Light" w:hAnsi="Josefin Sans Light" w:cs="Arial"/>
          <w:kern w:val="24"/>
          <w:position w:val="-24"/>
          <w:sz w:val="24"/>
          <w:lang w:val="ca-ES"/>
        </w:rPr>
        <w:t xml:space="preserve">Els Equips Directius docents, són els encarregats de dirigir l’activitat </w:t>
      </w: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de </w:t>
      </w:r>
      <w:r w:rsidRPr="00E4174F">
        <w:rPr>
          <w:rFonts w:ascii="Josefin Sans Light" w:hAnsi="Josefin Sans Light" w:cs="Arial"/>
          <w:kern w:val="24"/>
          <w:position w:val="-24"/>
          <w:sz w:val="24"/>
          <w:lang w:val="ca-ES"/>
        </w:rPr>
        <w:t>les escoles, desenvolupant les directrius marcades pel Patronat i per l’Equip de Gestió</w:t>
      </w:r>
      <w:r w:rsidRPr="00E4174F">
        <w:rPr>
          <w:rFonts w:ascii="Josefin Sans Light" w:hAnsi="Josefin Sans Light" w:cs="Arial"/>
          <w:kern w:val="24"/>
          <w:position w:val="-24"/>
          <w:lang w:val="ca-ES"/>
        </w:rPr>
        <w:t xml:space="preserve"> de la Fundació</w:t>
      </w:r>
      <w:r w:rsidRPr="00E4174F">
        <w:rPr>
          <w:rFonts w:ascii="Josefin Sans Light" w:hAnsi="Josefin Sans Light" w:cs="Arial"/>
          <w:kern w:val="24"/>
          <w:position w:val="-24"/>
          <w:sz w:val="24"/>
          <w:lang w:val="ca-ES"/>
        </w:rPr>
        <w:t>.</w:t>
      </w:r>
      <w:r w:rsidRPr="00E4174F">
        <w:rPr>
          <w:rFonts w:ascii="Arial" w:hAnsi="Arial" w:cs="Arial"/>
          <w:lang w:val="ca-ES"/>
        </w:rPr>
        <w:t xml:space="preserve"> </w:t>
      </w:r>
    </w:p>
    <w:p w14:paraId="128FC937" w14:textId="77777777" w:rsidR="00E4174F" w:rsidRPr="00E4174F" w:rsidRDefault="00E4174F" w:rsidP="000A1897">
      <w:pPr>
        <w:spacing w:after="120" w:line="360" w:lineRule="auto"/>
        <w:ind w:left="367"/>
        <w:jc w:val="both"/>
        <w:rPr>
          <w:rFonts w:ascii="Josefin Sans Light" w:hAnsi="Josefin Sans Light" w:cs="Arial"/>
          <w:kern w:val="24"/>
          <w:position w:val="-24"/>
          <w:lang w:val="ca-ES"/>
        </w:rPr>
      </w:pPr>
    </w:p>
    <w:p w14:paraId="3126ECCB" w14:textId="77777777" w:rsidR="00E4174F" w:rsidRPr="00E4174F" w:rsidRDefault="00E4174F" w:rsidP="000A1897">
      <w:pPr>
        <w:spacing w:after="120" w:line="360" w:lineRule="auto"/>
        <w:ind w:left="367"/>
        <w:jc w:val="both"/>
        <w:rPr>
          <w:rFonts w:ascii="Josefin Sans Light" w:hAnsi="Josefin Sans Light" w:cs="Arial"/>
          <w:i/>
          <w:iCs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i/>
          <w:iCs/>
          <w:kern w:val="24"/>
          <w:position w:val="-24"/>
          <w:lang w:val="ca-ES"/>
        </w:rPr>
        <w:t>“Ens ha reunit l’amor per l’educació en un camí de més de 170 anys.</w:t>
      </w:r>
    </w:p>
    <w:p w14:paraId="3A725CF3" w14:textId="243B7F2D" w:rsidR="00BA716F" w:rsidRPr="00E4174F" w:rsidRDefault="00E4174F" w:rsidP="00E4174F">
      <w:pPr>
        <w:spacing w:after="120" w:line="360" w:lineRule="auto"/>
        <w:ind w:left="367"/>
        <w:jc w:val="right"/>
        <w:rPr>
          <w:rFonts w:ascii="Josefin Sans Light" w:hAnsi="Josefin Sans Light" w:cs="Arial"/>
          <w:i/>
          <w:iCs/>
          <w:kern w:val="24"/>
          <w:position w:val="-24"/>
          <w:lang w:val="ca-ES"/>
        </w:rPr>
      </w:pPr>
      <w:r w:rsidRPr="00E4174F">
        <w:rPr>
          <w:rFonts w:ascii="Josefin Sans Light" w:hAnsi="Josefin Sans Light" w:cs="Arial"/>
          <w:i/>
          <w:iCs/>
          <w:kern w:val="24"/>
          <w:position w:val="-24"/>
          <w:lang w:val="ca-ES"/>
        </w:rPr>
        <w:t>Continuem perseverant en ell”</w:t>
      </w:r>
    </w:p>
    <w:sectPr w:rsidR="00BA716F" w:rsidRPr="00E4174F" w:rsidSect="00183079">
      <w:headerReference w:type="default" r:id="rId7"/>
      <w:footerReference w:type="default" r:id="rId8"/>
      <w:pgSz w:w="11900" w:h="16840"/>
      <w:pgMar w:top="1417" w:right="1127" w:bottom="1417" w:left="1417" w:header="81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F1FE" w14:textId="77777777" w:rsidR="007E49DE" w:rsidRDefault="007E49DE" w:rsidP="00315030">
      <w:r>
        <w:separator/>
      </w:r>
    </w:p>
  </w:endnote>
  <w:endnote w:type="continuationSeparator" w:id="0">
    <w:p w14:paraId="42A2D635" w14:textId="77777777" w:rsidR="007E49DE" w:rsidRDefault="007E49DE" w:rsidP="0031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sefin Sans Light">
    <w:altName w:val="Josefin Sans Light"/>
    <w:panose1 w:val="00000000000000000000"/>
    <w:charset w:val="00"/>
    <w:family w:val="auto"/>
    <w:pitch w:val="variable"/>
    <w:sig w:usb0="A00000FF" w:usb1="4800204B" w:usb2="14000000" w:usb3="00000000" w:csb0="000001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620B" w14:textId="77777777" w:rsidR="00142535" w:rsidRPr="00315030" w:rsidRDefault="00142535" w:rsidP="00142535">
    <w:pPr>
      <w:pStyle w:val="Footer"/>
      <w:jc w:val="center"/>
      <w:rPr>
        <w:rFonts w:ascii="Trebuchet MS" w:hAnsi="Trebuchet MS"/>
        <w:sz w:val="14"/>
        <w:szCs w:val="14"/>
      </w:rPr>
    </w:pPr>
    <w:r w:rsidRPr="003B200A">
      <w:rPr>
        <w:rFonts w:ascii="Trebuchet MS" w:hAnsi="Trebuchet MS"/>
        <w:color w:val="FF0000"/>
        <w:sz w:val="16"/>
        <w:szCs w:val="16"/>
      </w:rPr>
      <w:t>Inspirar</w:t>
    </w:r>
    <w:r>
      <w:rPr>
        <w:rFonts w:ascii="Trebuchet MS" w:hAnsi="Trebuchet MS"/>
        <w:color w:val="FF0000"/>
        <w:sz w:val="16"/>
        <w:szCs w:val="16"/>
      </w:rPr>
      <w:t xml:space="preserve">    I   </w:t>
    </w:r>
    <w:r w:rsidRPr="003B200A">
      <w:rPr>
        <w:rFonts w:ascii="Trebuchet MS" w:hAnsi="Trebuchet MS"/>
        <w:color w:val="FF0000"/>
        <w:sz w:val="16"/>
        <w:szCs w:val="16"/>
      </w:rPr>
      <w:t xml:space="preserve"> Educar</w:t>
    </w:r>
    <w:r>
      <w:rPr>
        <w:rFonts w:ascii="Trebuchet MS" w:hAnsi="Trebuchet MS"/>
        <w:color w:val="FF0000"/>
        <w:sz w:val="16"/>
        <w:szCs w:val="16"/>
      </w:rPr>
      <w:t xml:space="preserve">    I   </w:t>
    </w:r>
    <w:r w:rsidRPr="003B200A">
      <w:rPr>
        <w:rFonts w:ascii="Trebuchet MS" w:hAnsi="Trebuchet MS"/>
        <w:color w:val="FF0000"/>
        <w:sz w:val="16"/>
        <w:szCs w:val="16"/>
      </w:rPr>
      <w:t xml:space="preserve"> Estimar</w:t>
    </w:r>
  </w:p>
  <w:p w14:paraId="1911EA31" w14:textId="77777777" w:rsidR="00142535" w:rsidRPr="002902A1" w:rsidRDefault="00142535">
    <w:pPr>
      <w:pStyle w:val="Footer"/>
      <w:jc w:val="right"/>
      <w:rPr>
        <w:rFonts w:ascii="Trebuchet MS" w:hAnsi="Trebuchet MS"/>
        <w:color w:val="000000" w:themeColor="text1"/>
      </w:rPr>
    </w:pPr>
    <w:r w:rsidRPr="002902A1">
      <w:rPr>
        <w:rFonts w:ascii="Trebuchet MS" w:hAnsi="Trebuchet MS"/>
        <w:color w:val="000000" w:themeColor="text1"/>
        <w:sz w:val="20"/>
        <w:szCs w:val="20"/>
        <w:lang w:val="ca-ES"/>
      </w:rPr>
      <w:t xml:space="preserve">pàg. </w:t>
    </w:r>
    <w:r w:rsidRPr="002902A1">
      <w:rPr>
        <w:rFonts w:ascii="Trebuchet MS" w:hAnsi="Trebuchet MS"/>
        <w:color w:val="000000" w:themeColor="text1"/>
        <w:sz w:val="20"/>
        <w:szCs w:val="20"/>
      </w:rPr>
      <w:fldChar w:fldCharType="begin"/>
    </w:r>
    <w:r w:rsidRPr="002902A1">
      <w:rPr>
        <w:rFonts w:ascii="Trebuchet MS" w:hAnsi="Trebuchet MS"/>
        <w:color w:val="000000" w:themeColor="text1"/>
        <w:sz w:val="20"/>
        <w:szCs w:val="20"/>
      </w:rPr>
      <w:instrText>PAGE  \* Arabic</w:instrText>
    </w:r>
    <w:r w:rsidRPr="002902A1">
      <w:rPr>
        <w:rFonts w:ascii="Trebuchet MS" w:hAnsi="Trebuchet MS"/>
        <w:color w:val="000000" w:themeColor="text1"/>
        <w:sz w:val="20"/>
        <w:szCs w:val="20"/>
      </w:rPr>
      <w:fldChar w:fldCharType="separate"/>
    </w:r>
    <w:r w:rsidRPr="002902A1">
      <w:rPr>
        <w:rFonts w:ascii="Trebuchet MS" w:hAnsi="Trebuchet MS"/>
        <w:color w:val="000000" w:themeColor="text1"/>
        <w:sz w:val="20"/>
        <w:szCs w:val="20"/>
        <w:lang w:val="ca-ES"/>
      </w:rPr>
      <w:t>1</w:t>
    </w:r>
    <w:r w:rsidRPr="002902A1">
      <w:rPr>
        <w:rFonts w:ascii="Trebuchet MS" w:hAnsi="Trebuchet MS"/>
        <w:color w:val="000000" w:themeColor="text1"/>
        <w:sz w:val="20"/>
        <w:szCs w:val="20"/>
      </w:rPr>
      <w:fldChar w:fldCharType="end"/>
    </w:r>
  </w:p>
  <w:p w14:paraId="074272A6" w14:textId="77777777" w:rsidR="00315030" w:rsidRPr="00315030" w:rsidRDefault="00315030" w:rsidP="006D57E4">
    <w:pPr>
      <w:pStyle w:val="Footer"/>
      <w:jc w:val="center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A70C0" w14:textId="77777777" w:rsidR="007E49DE" w:rsidRDefault="007E49DE" w:rsidP="00315030">
      <w:r>
        <w:separator/>
      </w:r>
    </w:p>
  </w:footnote>
  <w:footnote w:type="continuationSeparator" w:id="0">
    <w:p w14:paraId="020B0118" w14:textId="77777777" w:rsidR="007E49DE" w:rsidRDefault="007E49DE" w:rsidP="0031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1985"/>
      <w:gridCol w:w="2682"/>
    </w:tblGrid>
    <w:tr w:rsidR="00BB64EF" w:rsidRPr="00315030" w14:paraId="4D07EB05" w14:textId="77777777" w:rsidTr="00BB64EF">
      <w:tc>
        <w:tcPr>
          <w:tcW w:w="5245" w:type="dxa"/>
        </w:tcPr>
        <w:p w14:paraId="302199E4" w14:textId="5066D0BC" w:rsidR="00315030" w:rsidRDefault="000A4CF5" w:rsidP="00BA716F">
          <w:pPr>
            <w:pStyle w:val="Header"/>
            <w:ind w:left="-105"/>
          </w:pPr>
          <w:r>
            <w:rPr>
              <w:noProof/>
            </w:rPr>
            <w:drawing>
              <wp:inline distT="0" distB="0" distL="0" distR="0" wp14:anchorId="1362A427" wp14:editId="4A401634">
                <wp:extent cx="1768730" cy="47453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541" cy="48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2F2ADC0B" w14:textId="0E82D72B" w:rsidR="00315030" w:rsidRDefault="00BB64EF" w:rsidP="00BB64EF">
          <w:pPr>
            <w:rPr>
              <w:rFonts w:ascii="Trebuchet MS" w:hAnsi="Trebuchet MS"/>
              <w:sz w:val="15"/>
              <w:szCs w:val="15"/>
            </w:rPr>
          </w:pPr>
          <w:r w:rsidRPr="00CD1958">
            <w:rPr>
              <w:rFonts w:ascii="Trebuchet MS" w:hAnsi="Trebuchet MS"/>
              <w:sz w:val="15"/>
              <w:szCs w:val="15"/>
            </w:rPr>
            <w:t xml:space="preserve">La </w:t>
          </w:r>
          <w:r w:rsidR="009418AE">
            <w:rPr>
              <w:rFonts w:ascii="Trebuchet MS" w:hAnsi="Trebuchet MS"/>
              <w:sz w:val="15"/>
              <w:szCs w:val="15"/>
            </w:rPr>
            <w:t>Marina</w:t>
          </w:r>
          <w:r w:rsidRPr="00CD1958">
            <w:rPr>
              <w:rFonts w:ascii="Trebuchet MS" w:hAnsi="Trebuchet MS"/>
              <w:sz w:val="15"/>
              <w:szCs w:val="15"/>
            </w:rPr>
            <w:t xml:space="preserve">, </w:t>
          </w:r>
          <w:r w:rsidR="009418AE">
            <w:rPr>
              <w:rFonts w:ascii="Trebuchet MS" w:hAnsi="Trebuchet MS"/>
              <w:sz w:val="15"/>
              <w:szCs w:val="15"/>
            </w:rPr>
            <w:t>166 Ent.</w:t>
          </w:r>
          <w:r w:rsidRPr="00CD1958">
            <w:rPr>
              <w:rFonts w:ascii="Trebuchet MS" w:hAnsi="Trebuchet MS"/>
              <w:sz w:val="15"/>
              <w:szCs w:val="15"/>
            </w:rPr>
            <w:br/>
          </w:r>
          <w:r w:rsidR="009418AE">
            <w:rPr>
              <w:rFonts w:ascii="Trebuchet MS" w:hAnsi="Trebuchet MS"/>
              <w:sz w:val="15"/>
              <w:szCs w:val="15"/>
            </w:rPr>
            <w:t>08013 Barcelona</w:t>
          </w:r>
        </w:p>
        <w:p w14:paraId="14199027" w14:textId="3C2B93FF" w:rsidR="00C60D88" w:rsidRPr="00CD1958" w:rsidRDefault="00C60D88" w:rsidP="00BB64EF">
          <w:pPr>
            <w:rPr>
              <w:rFonts w:ascii="Trebuchet MS" w:hAnsi="Trebuchet MS"/>
              <w:sz w:val="15"/>
              <w:szCs w:val="15"/>
            </w:rPr>
          </w:pPr>
        </w:p>
      </w:tc>
      <w:tc>
        <w:tcPr>
          <w:tcW w:w="2682" w:type="dxa"/>
        </w:tcPr>
        <w:p w14:paraId="51B1BB48" w14:textId="34712A73" w:rsidR="00BB64EF" w:rsidRPr="00CD1958" w:rsidRDefault="00BB64EF" w:rsidP="00BB64EF">
          <w:pPr>
            <w:rPr>
              <w:rFonts w:ascii="Trebuchet MS" w:eastAsia="Times New Roman" w:hAnsi="Trebuchet MS"/>
              <w:sz w:val="15"/>
              <w:szCs w:val="15"/>
            </w:rPr>
          </w:pPr>
          <w:r w:rsidRPr="00CD1958">
            <w:rPr>
              <w:rFonts w:ascii="Trebuchet MS" w:hAnsi="Trebuchet MS"/>
              <w:sz w:val="15"/>
              <w:szCs w:val="15"/>
            </w:rPr>
            <w:t xml:space="preserve">Tel 93 </w:t>
          </w:r>
          <w:r w:rsidR="003B200A">
            <w:rPr>
              <w:rFonts w:ascii="Trebuchet MS" w:hAnsi="Trebuchet MS"/>
              <w:sz w:val="15"/>
              <w:szCs w:val="15"/>
            </w:rPr>
            <w:t>245 71</w:t>
          </w:r>
          <w:r w:rsidRPr="00CD1958">
            <w:rPr>
              <w:rFonts w:ascii="Trebuchet MS" w:hAnsi="Trebuchet MS"/>
              <w:sz w:val="15"/>
              <w:szCs w:val="15"/>
            </w:rPr>
            <w:t xml:space="preserve"> </w:t>
          </w:r>
          <w:r w:rsidR="003B200A">
            <w:rPr>
              <w:rFonts w:ascii="Trebuchet MS" w:hAnsi="Trebuchet MS"/>
              <w:sz w:val="15"/>
              <w:szCs w:val="15"/>
            </w:rPr>
            <w:t>05</w:t>
          </w:r>
          <w:r w:rsidRPr="00CD1958">
            <w:rPr>
              <w:rFonts w:ascii="Trebuchet MS" w:hAnsi="Trebuchet MS"/>
              <w:sz w:val="15"/>
              <w:szCs w:val="15"/>
            </w:rPr>
            <w:br/>
            <w:t>cordemaria@cordemaria.cat</w:t>
          </w:r>
        </w:p>
        <w:p w14:paraId="33BBF738" w14:textId="467A1560" w:rsidR="00315030" w:rsidRPr="00CD1958" w:rsidRDefault="00BB64EF" w:rsidP="00BB64EF">
          <w:pPr>
            <w:rPr>
              <w:rFonts w:ascii="Trebuchet MS" w:hAnsi="Trebuchet MS"/>
              <w:b/>
              <w:bCs/>
              <w:sz w:val="15"/>
              <w:szCs w:val="15"/>
            </w:rPr>
          </w:pPr>
          <w:r w:rsidRPr="00CD1958">
            <w:rPr>
              <w:rFonts w:ascii="Trebuchet MS" w:hAnsi="Trebuchet MS"/>
              <w:b/>
              <w:bCs/>
              <w:sz w:val="15"/>
              <w:szCs w:val="15"/>
            </w:rPr>
            <w:t>www.cordemaria.cat</w:t>
          </w:r>
          <w:r w:rsidRPr="00CD1958">
            <w:rPr>
              <w:rFonts w:ascii="Trebuchet MS" w:hAnsi="Trebuchet MS"/>
              <w:b/>
              <w:bCs/>
              <w:sz w:val="15"/>
              <w:szCs w:val="15"/>
            </w:rPr>
            <w:br/>
          </w:r>
        </w:p>
      </w:tc>
    </w:tr>
    <w:tr w:rsidR="00BB64EF" w:rsidRPr="00315030" w14:paraId="79B9A653" w14:textId="77777777" w:rsidTr="003B200A">
      <w:trPr>
        <w:trHeight w:val="522"/>
      </w:trPr>
      <w:tc>
        <w:tcPr>
          <w:tcW w:w="5245" w:type="dxa"/>
        </w:tcPr>
        <w:p w14:paraId="43D00A30" w14:textId="77777777" w:rsidR="00315030" w:rsidRDefault="00315030">
          <w:pPr>
            <w:pStyle w:val="Header"/>
          </w:pPr>
        </w:p>
      </w:tc>
      <w:tc>
        <w:tcPr>
          <w:tcW w:w="1985" w:type="dxa"/>
        </w:tcPr>
        <w:p w14:paraId="1F23B871" w14:textId="77777777" w:rsidR="00315030" w:rsidRDefault="00315030">
          <w:pPr>
            <w:pStyle w:val="Header"/>
          </w:pPr>
        </w:p>
      </w:tc>
      <w:tc>
        <w:tcPr>
          <w:tcW w:w="2682" w:type="dxa"/>
        </w:tcPr>
        <w:p w14:paraId="38679B32" w14:textId="77777777" w:rsidR="00315030" w:rsidRPr="00315030" w:rsidRDefault="00315030">
          <w:pPr>
            <w:pStyle w:val="Header"/>
            <w:rPr>
              <w:sz w:val="15"/>
              <w:szCs w:val="15"/>
            </w:rPr>
          </w:pPr>
        </w:p>
      </w:tc>
    </w:tr>
  </w:tbl>
  <w:p w14:paraId="6C34CF9E" w14:textId="77777777" w:rsidR="00315030" w:rsidRDefault="00315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2892"/>
    <w:multiLevelType w:val="hybridMultilevel"/>
    <w:tmpl w:val="5D3A0538"/>
    <w:lvl w:ilvl="0" w:tplc="92ECF7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6B5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27A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B1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6EF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837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03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27C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41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0"/>
    <w:rsid w:val="000515C7"/>
    <w:rsid w:val="000A1897"/>
    <w:rsid w:val="000A4CF5"/>
    <w:rsid w:val="001266D7"/>
    <w:rsid w:val="00131B26"/>
    <w:rsid w:val="001351B3"/>
    <w:rsid w:val="00142535"/>
    <w:rsid w:val="00183079"/>
    <w:rsid w:val="001965DE"/>
    <w:rsid w:val="001F0A74"/>
    <w:rsid w:val="00274747"/>
    <w:rsid w:val="002902A1"/>
    <w:rsid w:val="002A0209"/>
    <w:rsid w:val="00315030"/>
    <w:rsid w:val="003B200A"/>
    <w:rsid w:val="00476C60"/>
    <w:rsid w:val="0058607A"/>
    <w:rsid w:val="005E2F5B"/>
    <w:rsid w:val="006650FA"/>
    <w:rsid w:val="006D57E4"/>
    <w:rsid w:val="00735414"/>
    <w:rsid w:val="007E34A1"/>
    <w:rsid w:val="007E49DE"/>
    <w:rsid w:val="009418AE"/>
    <w:rsid w:val="00B6014B"/>
    <w:rsid w:val="00BA716F"/>
    <w:rsid w:val="00BB64EF"/>
    <w:rsid w:val="00BE3EC4"/>
    <w:rsid w:val="00BF38B8"/>
    <w:rsid w:val="00C60D88"/>
    <w:rsid w:val="00CD1958"/>
    <w:rsid w:val="00D04101"/>
    <w:rsid w:val="00E4174F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3AFE10D"/>
  <w15:chartTrackingRefBased/>
  <w15:docId w15:val="{E5B2BB26-2B28-7A48-B74C-E59C0766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3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03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30"/>
    <w:rPr>
      <w:rFonts w:eastAsiaTheme="minorEastAsia"/>
    </w:rPr>
  </w:style>
  <w:style w:type="table" w:styleId="TableGrid">
    <w:name w:val="Table Grid"/>
    <w:basedOn w:val="TableNormal"/>
    <w:uiPriority w:val="39"/>
    <w:rsid w:val="0031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4174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ca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 Mataró</cp:lastModifiedBy>
  <cp:revision>11</cp:revision>
  <cp:lastPrinted>2021-03-16T06:14:00Z</cp:lastPrinted>
  <dcterms:created xsi:type="dcterms:W3CDTF">2021-02-12T08:48:00Z</dcterms:created>
  <dcterms:modified xsi:type="dcterms:W3CDTF">2021-04-06T14:45:00Z</dcterms:modified>
</cp:coreProperties>
</file>